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0C" w:rsidRDefault="003F4978" w:rsidP="003F497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706495" cy="641985"/>
            <wp:effectExtent l="0" t="0" r="8255" b="5715"/>
            <wp:docPr id="1" name="Imagen 1" descr="C:\Users\cyvaldes\Documents\Logos\The New York Ti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valdes\Documents\Logos\The New York Tim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78" w:rsidRDefault="003F4978" w:rsidP="003F4978"/>
    <w:p w:rsidR="003F4978" w:rsidRPr="003F4978" w:rsidRDefault="003F4978" w:rsidP="003F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978">
        <w:rPr>
          <w:rFonts w:ascii="Times New Roman" w:hAnsi="Times New Roman" w:cs="Times New Roman"/>
          <w:sz w:val="24"/>
          <w:szCs w:val="24"/>
        </w:rPr>
        <w:t>27-10-16</w:t>
      </w:r>
    </w:p>
    <w:p w:rsidR="003F4978" w:rsidRPr="003F4978" w:rsidRDefault="003F4978" w:rsidP="003F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editorial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Board</w:t>
      </w:r>
      <w:proofErr w:type="spellEnd"/>
    </w:p>
    <w:p w:rsidR="003F4978" w:rsidRPr="003F4978" w:rsidRDefault="003F4978" w:rsidP="003F4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F4978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http://www.nytimes.com/2016/10/28/opinion/clearing-the-jungle-in-calais.html</w:t>
        </w:r>
      </w:hyperlink>
    </w:p>
    <w:p w:rsid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</w:p>
    <w:p w:rsidR="003F4978" w:rsidRP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proofErr w:type="spellStart"/>
      <w:r w:rsidRPr="003F4978">
        <w:rPr>
          <w:rFonts w:ascii="Times New Roman" w:hAnsi="Times New Roman" w:cs="Times New Roman"/>
          <w:b/>
          <w:sz w:val="36"/>
          <w:szCs w:val="24"/>
        </w:rPr>
        <w:t>Clearing</w:t>
      </w:r>
      <w:proofErr w:type="spellEnd"/>
      <w:r w:rsidRPr="003F4978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b/>
          <w:sz w:val="36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b/>
          <w:sz w:val="36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b/>
          <w:sz w:val="36"/>
          <w:szCs w:val="24"/>
        </w:rPr>
        <w:t>Jungle</w:t>
      </w:r>
      <w:proofErr w:type="spellEnd"/>
      <w:r w:rsidRPr="003F4978">
        <w:rPr>
          <w:rFonts w:ascii="Times New Roman" w:hAnsi="Times New Roman" w:cs="Times New Roman"/>
          <w:b/>
          <w:sz w:val="36"/>
          <w:szCs w:val="24"/>
        </w:rPr>
        <w:t xml:space="preserve"> in Calais</w:t>
      </w:r>
    </w:p>
    <w:bookmarkEnd w:id="0"/>
    <w:p w:rsidR="003F4978" w:rsidRP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Riot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camp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Jungle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Calais, France,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Wednesday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Credit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Mauricio Lima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New York Times </w:t>
      </w:r>
    </w:p>
    <w:p w:rsidR="003F4978" w:rsidRP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Jungle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sprawling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migrant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camp in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France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come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symbolize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Europe’s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dismal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failure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cope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waves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fleeing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hunger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East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Africa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gone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cleared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three-day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operation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disperse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migrants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centers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France.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far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cleared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>.</w:t>
      </w:r>
    </w:p>
    <w:p w:rsidR="003F4978" w:rsidRP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Razing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tawdry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unsafe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unhealthy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camp in Calais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overdue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unaccompanied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youths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somehow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Channel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Tunnel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largely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false hope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reaching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promised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chance at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safety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try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permission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France.</w:t>
      </w:r>
    </w:p>
    <w:p w:rsidR="003F4978" w:rsidRP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Somalis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Ethiopians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Eritreans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Afghans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Iraqis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Syrians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risked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flee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hellish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lands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arriving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continent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has no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unified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humane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policy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deal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Jungle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existed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testifies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desperate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resourcefulness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Europe’s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fecklessness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navigate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zones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sea,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sneak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ashore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hundreds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miles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arrival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distributing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fairly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>.</w:t>
      </w:r>
    </w:p>
    <w:p w:rsidR="003F4978" w:rsidRP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prized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destination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closed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doors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tightest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-free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lastRenderedPageBreak/>
        <w:t>handful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seekers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opted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E.U.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asylum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effectively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France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hold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Chunnel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purportedly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uncontrolled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immigration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biggest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reasons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Britons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voted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opt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>.</w:t>
      </w:r>
    </w:p>
    <w:p w:rsidR="003F4978" w:rsidRPr="003F4978" w:rsidRDefault="003F4978" w:rsidP="003F49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commendable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Dubs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amendment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peer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himself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unaccompanied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youths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,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whom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1,300 in Calais.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Britain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demonstrate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E.U.,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recognizes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obligations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and to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neighbors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French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handle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thousands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refugees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dispersed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scores of French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communities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watched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>.</w:t>
      </w:r>
    </w:p>
    <w:p w:rsidR="003F4978" w:rsidRDefault="003F4978" w:rsidP="003F4978">
      <w:pPr>
        <w:spacing w:line="360" w:lineRule="auto"/>
        <w:jc w:val="both"/>
      </w:pPr>
      <w:proofErr w:type="spellStart"/>
      <w:r w:rsidRPr="003F4978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competently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done,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clearing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Calais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3F49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978">
        <w:rPr>
          <w:rFonts w:ascii="Times New Roman" w:hAnsi="Times New Roman" w:cs="Times New Roman"/>
          <w:sz w:val="24"/>
          <w:szCs w:val="24"/>
        </w:rPr>
        <w:t>measure</w:t>
      </w:r>
      <w:proofErr w:type="spellEnd"/>
      <w:r>
        <w:t>.</w:t>
      </w:r>
    </w:p>
    <w:sectPr w:rsidR="003F49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8"/>
    <w:rsid w:val="003F4978"/>
    <w:rsid w:val="00E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DEB94"/>
  <w15:chartTrackingRefBased/>
  <w15:docId w15:val="{01B5EE29-3309-463C-9776-AEC74620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4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times.com/2016/10/28/opinion/clearing-the-jungle-in-calai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2016-12-06T00:21:00Z</dcterms:created>
  <dcterms:modified xsi:type="dcterms:W3CDTF">2016-12-06T00:23:00Z</dcterms:modified>
</cp:coreProperties>
</file>