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60" w:rsidRDefault="009140CA" w:rsidP="009140C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8.9pt;height:60.3pt">
            <v:imagedata r:id="rId5" o:title="La raza"/>
          </v:shape>
        </w:pict>
      </w:r>
    </w:p>
    <w:p w:rsidR="009140CA" w:rsidRPr="009140CA" w:rsidRDefault="009140CA" w:rsidP="009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17-10-16</w:t>
      </w:r>
    </w:p>
    <w:p w:rsidR="009140CA" w:rsidRPr="009140CA" w:rsidRDefault="009140CA" w:rsidP="009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140CA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http://laraza.com/2016/10/17/aumenta-entusiasmo-latino-en-votar-trump-sigue-derrumbandose/</w:t>
        </w:r>
      </w:hyperlink>
    </w:p>
    <w:p w:rsid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9140CA">
        <w:rPr>
          <w:rFonts w:ascii="Times New Roman" w:hAnsi="Times New Roman" w:cs="Times New Roman"/>
          <w:b/>
          <w:sz w:val="36"/>
          <w:szCs w:val="24"/>
        </w:rPr>
        <w:t xml:space="preserve">Aumenta entusiasmo latino en votar </w:t>
      </w:r>
      <w:proofErr w:type="spellStart"/>
      <w:r w:rsidRPr="009140CA">
        <w:rPr>
          <w:rFonts w:ascii="Times New Roman" w:hAnsi="Times New Roman" w:cs="Times New Roman"/>
          <w:b/>
          <w:sz w:val="36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b/>
          <w:sz w:val="36"/>
          <w:szCs w:val="24"/>
        </w:rPr>
        <w:t xml:space="preserve"> sigue derrumbándose</w:t>
      </w:r>
      <w:bookmarkStart w:id="0" w:name="_GoBack"/>
      <w:bookmarkEnd w:id="0"/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En cinco semanas, la seguridad de voto ha aumentado, sentando base para una participación </w:t>
      </w:r>
      <w:proofErr w:type="gramStart"/>
      <w:r w:rsidRPr="009140CA">
        <w:rPr>
          <w:rFonts w:ascii="Times New Roman" w:hAnsi="Times New Roman" w:cs="Times New Roman"/>
          <w:sz w:val="24"/>
          <w:szCs w:val="24"/>
        </w:rPr>
        <w:t>nunca</w:t>
      </w:r>
      <w:proofErr w:type="gramEnd"/>
      <w:r w:rsidRPr="009140CA">
        <w:rPr>
          <w:rFonts w:ascii="Times New Roman" w:hAnsi="Times New Roman" w:cs="Times New Roman"/>
          <w:sz w:val="24"/>
          <w:szCs w:val="24"/>
        </w:rPr>
        <w:t xml:space="preserve"> antes vista y un mazazo a la candidatura del republicano.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Los votantes latinos están comunicando un compromiso cada vez mayor con las elecciones del 8 de Noviembre, y ahora los expertos creen que podrían superar todas las proyecciones existentes y romper records de asistencia a las urnas este año.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El estimado de voto existente hasta ahora, proyectado por la Asociación Nacional de Funcionarios Latinos, indicaba que este año habría 1 millón de nuevos votantes latinos acudiendo a las urnas en comparación a las presidenciales de 2012, para un total de 13.1%.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En 2012, los latinos fueron el 10% del voto nacional (PEW), pero un porcentaje más importante en “swing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>” o estados competitivos que pueden inclinar la balanza en el resultado final.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Pero una encuesta de votantes latinos ahora en su quinta semana consecutiva, revela que el voto real podría superar esas expectativas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La encuesta semanal (tracking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poll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) de Latino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 con el patrocinio de NALEO y Telemundo, en colaboración con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Impremedia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>, empresa editora de este diario, ha observado un constante aumento en el porcentaje de votantes que se manifiesta “casi seguro” de participar en las elecciones presidenciales.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lastRenderedPageBreak/>
        <w:t xml:space="preserve">“Los votantes latinos están diciendo que van a votar y además, están conscientes de la importancia que tiene para su comunidad el participar en noviembre”, dijo Adrián Pantoja,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-director de Latino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>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Las dos cosas van unidas. La urgencia de participar tiene que ver con la importancia que se asigna al resultado de las elecciones.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Desde que comenzó a realizarse la encuesta hace poco más de un mes, con 250 nuevos votantes latinos añadidos al sondeo cada semana, se notaba un alto interés en las elecciones.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El 9 de septiembre, 76% de los votantes latinos decía que “casi seguramente” participaría y otro 15% decía que “probablemente”. Un 8% decía “50-50” y sólo 2% que no iba a votar. En la quinta semana, el “casi seguro había subido a 82%” y sólo un 1% decía que no votaría.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La influencia del voto latino tendrá mucho que ver con sus niveles de participación, particularmente en los estados competitivos como Nevada, Colorado, Florida, Arizona y en menor medida otros también importantes como Carolina del Norte, Ohio y Pennsylvania.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Republicanos deberían prepararse para tocar suelo con latinos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Según Pantoja, la encuesta también indica que durante estas cinco semanas, la opinión que los latinos tienen de Donald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> ha disminuido aún más, aunque ya era bastante baja desde un principio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El significado de esto puede transformarse en el porcentaje de voto más bajo recibido por el partido republicano y por su candidato a presidente, en la historia moderna de los Estados Unidos.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“En un principio anticipábamos que recibiría menos de 20% del voto”, dijo el politólogo. Un 20% sería una proporción menor que lo que </w:t>
      </w:r>
      <w:proofErr w:type="gramStart"/>
      <w:r w:rsidRPr="009140CA">
        <w:rPr>
          <w:rFonts w:ascii="Times New Roman" w:hAnsi="Times New Roman" w:cs="Times New Roman"/>
          <w:sz w:val="24"/>
          <w:szCs w:val="24"/>
        </w:rPr>
        <w:t>lograron</w:t>
      </w:r>
      <w:proofErr w:type="gramEnd"/>
      <w:r w:rsidRPr="00914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Mitt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Romney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en 2012 o John McCain en 2008. Pero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ha “superado” (en negativo) estas expectativas con cada semana que pasa.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“La intención de voto por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entre los latinos ya era muy baja y sigue bajando, no sabemos si ya llegó al mínimo o continuará en esa dirección”, dijo Pantoja.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Este hecho se ilustra en dos preguntas de la encuesta: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lastRenderedPageBreak/>
        <w:t xml:space="preserve">Imagen del candidato Donald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comenzó la encuesta a principios de septiembre con un 25% de imagen favorable entre los latinos. Eso quiere decir que 2 a 3 de cada 10 latinos lo veían en forma positiva. Pero 7 de cada 10 latinos lo veía desfavorablemente desde el principio y esa cifra ha aumentado hasta casi 8. (70% a 79%)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Intención de voto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Otra medida de la imagen de los candidatos es la intención de voto. Al principio del sondeo, hace 5 semanas,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lograba un 18% del voto latino y Hillary Clinton un 71%. Esta semana, el apoyo a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bajó a 14%, mientras el de Hillary subió a 75%.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Opiniones de votantes latinos sobre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y las mujeres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En términos generales, los latinos y las latinas votan en forma más similar entre ellos que los votantes blancos angloamericanos (White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voters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-non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hispanic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>).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Mientras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> tiene una desventaja de 15% con las mujeres votantes del país en general respecto a su voto con los hombres, en las minorías esta diferencia en el voto femenino y masculino es mucho menor.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La encuesta preguntó a los votantes latinos su opinión respecto al trato que Donald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parece dar a las mujeres tomando como referencia el audio revelado hace dos semanas, en el que se jactaba de “besarlas sin avisar” y “agarrar sus partes íntimas”.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En los mismos días en que se realizó esta última serie de preguntas, surgieron casi una docena de mujeres que acusaron a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de haberlas tocado en forma sexual sin su consentimiento durante los últimos 30 a 40 años.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 xml:space="preserve">Un 71% de los votantes latinos interpreta como “falta de respeto” las palabras que </w:t>
      </w:r>
      <w:proofErr w:type="spellStart"/>
      <w:r w:rsidRPr="009140CA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9140CA">
        <w:rPr>
          <w:rFonts w:ascii="Times New Roman" w:hAnsi="Times New Roman" w:cs="Times New Roman"/>
          <w:sz w:val="24"/>
          <w:szCs w:val="24"/>
        </w:rPr>
        <w:t xml:space="preserve"> dijo en el famoso audio en cuestión. Y un 75% considera que sus palabras hacia la ex miss Universo Alicia Machado muestran, también, una falta de respeto.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No obstante, este sentimiento prevalece en especial entre las LATINAS. 76% dijo que era una falta de respeto, en particular las latinas inmigrantes, entre las que esa cifra sube a 81%.  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CA">
        <w:rPr>
          <w:rFonts w:ascii="Times New Roman" w:hAnsi="Times New Roman" w:cs="Times New Roman"/>
          <w:sz w:val="24"/>
          <w:szCs w:val="24"/>
        </w:rPr>
        <w:t>Entre los hombres, 67% dijo que era una falta de respeto y 27% dijo que “no era gran cosa”.</w:t>
      </w: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0CA" w:rsidRPr="009140CA" w:rsidRDefault="009140CA" w:rsidP="00914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0CA" w:rsidRPr="00914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D5F"/>
    <w:multiLevelType w:val="multilevel"/>
    <w:tmpl w:val="F3CEE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43618"/>
    <w:multiLevelType w:val="multilevel"/>
    <w:tmpl w:val="CE3E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CA"/>
    <w:rsid w:val="00793060"/>
    <w:rsid w:val="009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D8FE-F4DD-4E00-BF6C-9C687E2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40CA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140CA"/>
  </w:style>
  <w:style w:type="character" w:styleId="Textoennegrita">
    <w:name w:val="Strong"/>
    <w:basedOn w:val="Fuentedeprrafopredeter"/>
    <w:uiPriority w:val="22"/>
    <w:qFormat/>
    <w:rsid w:val="009140CA"/>
    <w:rPr>
      <w:b/>
      <w:bCs/>
    </w:rPr>
  </w:style>
  <w:style w:type="character" w:styleId="nfasis">
    <w:name w:val="Emphasis"/>
    <w:basedOn w:val="Fuentedeprrafopredeter"/>
    <w:uiPriority w:val="20"/>
    <w:qFormat/>
    <w:rsid w:val="009140C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140C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91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raza.com/2016/10/17/aumenta-entusiasmo-latino-en-votar-trump-sigue-derrumbando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854</Words>
  <Characters>4698</Characters>
  <Application>Microsoft Office Word</Application>
  <DocSecurity>0</DocSecurity>
  <Lines>39</Lines>
  <Paragraphs>11</Paragraphs>
  <ScaleCrop>false</ScaleCrop>
  <Company>Hewlett-Packard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Yolitzma Valdés Esquivel</dc:creator>
  <cp:keywords/>
  <dc:description/>
  <cp:lastModifiedBy>Cecilia Yolitzma Valdés Esquivel</cp:lastModifiedBy>
  <cp:revision>1</cp:revision>
  <dcterms:created xsi:type="dcterms:W3CDTF">2016-11-17T23:46:00Z</dcterms:created>
  <dcterms:modified xsi:type="dcterms:W3CDTF">2016-11-17T23:55:00Z</dcterms:modified>
</cp:coreProperties>
</file>