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EC" w:rsidRDefault="00412863" w:rsidP="00412863">
      <w:pPr>
        <w:jc w:val="center"/>
      </w:pPr>
      <w:r>
        <w:rPr>
          <w:noProof/>
          <w:lang w:eastAsia="es-MX"/>
        </w:rPr>
        <w:drawing>
          <wp:inline distT="0" distB="0" distL="0" distR="0" wp14:anchorId="1C41B0A8" wp14:editId="2FF0EEE2">
            <wp:extent cx="2581275" cy="800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863" w:rsidRPr="00412863" w:rsidRDefault="00412863" w:rsidP="00412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863">
        <w:rPr>
          <w:rFonts w:ascii="Times New Roman" w:hAnsi="Times New Roman" w:cs="Times New Roman"/>
          <w:sz w:val="24"/>
          <w:szCs w:val="24"/>
        </w:rPr>
        <w:t>28-09-16</w:t>
      </w:r>
    </w:p>
    <w:p w:rsidR="00412863" w:rsidRPr="00412863" w:rsidRDefault="00412863" w:rsidP="00412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863">
        <w:rPr>
          <w:rFonts w:ascii="Times New Roman" w:hAnsi="Times New Roman" w:cs="Times New Roman"/>
          <w:sz w:val="24"/>
          <w:szCs w:val="24"/>
        </w:rPr>
        <w:t xml:space="preserve">Marco </w:t>
      </w:r>
      <w:proofErr w:type="spellStart"/>
      <w:r w:rsidRPr="00412863">
        <w:rPr>
          <w:rFonts w:ascii="Times New Roman" w:hAnsi="Times New Roman" w:cs="Times New Roman"/>
          <w:sz w:val="24"/>
          <w:szCs w:val="24"/>
        </w:rPr>
        <w:t>Bélair</w:t>
      </w:r>
      <w:proofErr w:type="spellEnd"/>
      <w:r w:rsidRPr="00412863">
        <w:rPr>
          <w:rFonts w:ascii="Times New Roman" w:hAnsi="Times New Roman" w:cs="Times New Roman"/>
          <w:sz w:val="24"/>
          <w:szCs w:val="24"/>
        </w:rPr>
        <w:t>- Cirino</w:t>
      </w:r>
    </w:p>
    <w:p w:rsidR="00412863" w:rsidRDefault="00412863" w:rsidP="00412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1286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http://www.ledevoir.com/politique/quebec/481030/chefferie-du-pq-immigration-lisee-derange-mais-ne-pliera-pas</w:t>
        </w:r>
      </w:hyperlink>
    </w:p>
    <w:p w:rsidR="00412863" w:rsidRPr="00412863" w:rsidRDefault="00412863" w:rsidP="00412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863" w:rsidRPr="00412863" w:rsidRDefault="00412863" w:rsidP="00412863">
      <w:pPr>
        <w:shd w:val="clear" w:color="auto" w:fill="FFFFFF"/>
        <w:spacing w:after="75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</w:pPr>
      <w:proofErr w:type="spellStart"/>
      <w:r w:rsidRPr="0041286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>Immigration</w:t>
      </w:r>
      <w:proofErr w:type="spellEnd"/>
      <w:r w:rsidRPr="0041286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 xml:space="preserve">: </w:t>
      </w:r>
      <w:proofErr w:type="spellStart"/>
      <w:r w:rsidRPr="0041286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>Lisée</w:t>
      </w:r>
      <w:proofErr w:type="spellEnd"/>
      <w:r w:rsidRPr="0041286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>dérange</w:t>
      </w:r>
      <w:proofErr w:type="spellEnd"/>
      <w:r w:rsidRPr="0041286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>mais</w:t>
      </w:r>
      <w:proofErr w:type="spellEnd"/>
      <w:r w:rsidRPr="0041286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>ne</w:t>
      </w:r>
      <w:proofErr w:type="spellEnd"/>
      <w:r w:rsidRPr="0041286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>pliera</w:t>
      </w:r>
      <w:proofErr w:type="spellEnd"/>
      <w:r w:rsidRPr="0041286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>pas</w:t>
      </w:r>
      <w:proofErr w:type="spellEnd"/>
    </w:p>
    <w:p w:rsidR="00412863" w:rsidRPr="00412863" w:rsidRDefault="00412863" w:rsidP="004128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863" w:rsidRPr="00412863" w:rsidRDefault="00412863" w:rsidP="004128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Jean-François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Lisée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se moque de la 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« 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rectitude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politique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»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Il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défendra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ses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propositions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en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matière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d’immigration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y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compris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celle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d’abaisser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le nombre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d’immigrants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admis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chaque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année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au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Québec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jusqu’à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la fin de la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course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à la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chefferie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:rsidR="00412863" w:rsidRPr="00412863" w:rsidRDefault="00412863" w:rsidP="004128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 </w:t>
      </w:r>
    </w:p>
    <w:p w:rsidR="00412863" w:rsidRPr="00412863" w:rsidRDefault="00412863" w:rsidP="004128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« 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Oui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,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oser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,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dire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les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vraies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choses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,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confronter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les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vrais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sujets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,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ça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suscite des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réactions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,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parfois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de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l’inco</w:t>
      </w:r>
      <w:bookmarkStart w:id="0" w:name="_GoBack"/>
      <w:bookmarkEnd w:id="0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mpréhension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»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a-t-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il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affirmé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à son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retour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à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l’Assemblée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nationale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mardi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:rsidR="00412863" w:rsidRPr="00412863" w:rsidRDefault="00412863" w:rsidP="004128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 </w:t>
      </w:r>
    </w:p>
    <w:p w:rsidR="00412863" w:rsidRPr="00412863" w:rsidRDefault="00412863" w:rsidP="004128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Le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candidat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à la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direction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du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Parti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québécois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a cherché à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dissiper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l’impression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qu’il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favoriserait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des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demandeurs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certificat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sélection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du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Québec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 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« Paris,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Bruxelles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et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Barcelone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» 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s’il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se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voit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confier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les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rênes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du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gouvernement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du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Québec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le 1er 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octobre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2018.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 « Je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veux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des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travailleurs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qualifiés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francophones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des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quatre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coins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du </w:t>
      </w:r>
      <w:proofErr w:type="gram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monde :</w:t>
      </w:r>
      <w:proofErr w:type="gram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[…]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Bamako,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Shanghai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,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Haïti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en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particulier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»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a-t-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il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expliqué. À la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recherche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du 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« bien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commun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»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M. 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Lisée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dit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favoriser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l’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« 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immigration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parfaite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»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c’est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-à-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dire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le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jumelage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instantané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ou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presque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d’un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employeur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et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d’un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néo-Québécois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et ce,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peu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importe son origine. 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« 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Ma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vision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, elle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est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globale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[elle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est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centrée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sur] 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la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qualité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de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l’immigrant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,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sa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volonté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de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s’intégrer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et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d’apprendre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le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français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et son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adaptation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à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l’emploi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»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a-t-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il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résumé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:rsidR="00412863" w:rsidRPr="00412863" w:rsidRDefault="00412863" w:rsidP="004128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 </w:t>
      </w:r>
    </w:p>
    <w:p w:rsidR="00412863" w:rsidRPr="00412863" w:rsidRDefault="00412863" w:rsidP="004128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Martine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Ouellet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a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qualifié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l’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« 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approche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» 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son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adversaire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en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matière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d’immigration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d’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« 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étroite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»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et de 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« 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réductrice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»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Au fil des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derniers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jours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le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député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Rosemont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a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tenu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des 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« 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déclarations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très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malhabiles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»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a-t-elle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déploré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:rsidR="00412863" w:rsidRPr="00412863" w:rsidRDefault="00412863" w:rsidP="004128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 </w:t>
      </w:r>
    </w:p>
    <w:p w:rsidR="00412863" w:rsidRPr="00412863" w:rsidRDefault="00412863" w:rsidP="004128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4128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« </w:t>
      </w:r>
      <w:proofErr w:type="spellStart"/>
      <w:r w:rsidRPr="004128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Talents</w:t>
      </w:r>
      <w:proofErr w:type="spellEnd"/>
      <w:r w:rsidRPr="004128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stratégiques</w:t>
      </w:r>
      <w:proofErr w:type="spellEnd"/>
      <w:r w:rsidRPr="004128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MX"/>
        </w:rPr>
        <w:t> »</w:t>
      </w:r>
    </w:p>
    <w:p w:rsidR="00412863" w:rsidRPr="00412863" w:rsidRDefault="00412863" w:rsidP="004128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 </w:t>
      </w:r>
    </w:p>
    <w:p w:rsidR="00412863" w:rsidRPr="00412863" w:rsidRDefault="00412863" w:rsidP="004128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L’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« 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approche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» 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 M. 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Lisée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aurait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été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« 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discriminatoire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» 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si elle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visait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à 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« 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différencier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les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personnes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en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fonction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de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leur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origine »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a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soutenu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la ministre de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l’Immigration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Kathleen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Weil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 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« 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Il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n’y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a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pas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un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profil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national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qui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est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meilleur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pour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l’immigration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»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a-t-elle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souligné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en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marge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du caucus des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élus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libéraux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:rsidR="00412863" w:rsidRPr="00412863" w:rsidRDefault="00412863" w:rsidP="004128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 </w:t>
      </w:r>
    </w:p>
    <w:p w:rsidR="00412863" w:rsidRPr="00412863" w:rsidRDefault="00412863" w:rsidP="004128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lastRenderedPageBreak/>
        <w:t xml:space="preserve">Le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député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Bourget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Maka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Kotto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digérait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toujours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pas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mardi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le concept d’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« 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immigration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parfaite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»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fabriqué par M. 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Lisée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 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« 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C’est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une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chose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sur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laquelle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on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peut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débattre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,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mais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pas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dans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le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contexte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d’une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course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comme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celle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-ci »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a-t-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il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signalé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L’ex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-ministre a reproché à M. 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Lisée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d’avoir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été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« 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imprudent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»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 en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alimentant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le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débat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sur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différents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enjeux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liés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à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l’immigration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durant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la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course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à la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chefferie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 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« À partir du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moment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où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on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aborde la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question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des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seuils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d’immigration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, sur le plan de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l’inconscient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collectif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,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il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faut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voir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l’impact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que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ça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peut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avoir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du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côté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des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Québécois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issus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de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l’immigration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comme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moi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»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a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souligné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M. 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Kotto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appelant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ses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collègues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à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reprendre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et à 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« 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dépolitiser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» 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le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débat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au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lendemain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 la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désignation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du 9e chef du PQ, le 7 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octobre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prochain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:rsidR="00412863" w:rsidRPr="00412863" w:rsidRDefault="00412863" w:rsidP="004128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MX"/>
        </w:rPr>
        <w:t> </w:t>
      </w:r>
    </w:p>
    <w:p w:rsidR="00412863" w:rsidRPr="00412863" w:rsidRDefault="00412863" w:rsidP="004128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 son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côté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Alexandre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Cloutier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s’est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défendu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vouloir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bâillonner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ses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adversaires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sur des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enjeux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liés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à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l’immigration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après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la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prise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 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« 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raccourcis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»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par M. 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Lisée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 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« Une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fois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qu’on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a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dit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ça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,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il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faut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se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concentrer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sur les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enjeux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qui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sont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prioritaires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 »</w:t>
      </w:r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a-t-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il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soutenu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avant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d’en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énumérer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quelques-</w:t>
      </w:r>
      <w:proofErr w:type="gramStart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uns</w:t>
      </w:r>
      <w:proofErr w:type="spell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:</w:t>
      </w:r>
      <w:proofErr w:type="gramEnd"/>
      <w:r w:rsidRPr="0041286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« 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éducation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,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santé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,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justice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sociale</w:t>
      </w:r>
      <w:proofErr w:type="spellEnd"/>
      <w:r w:rsidRPr="00412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… »</w:t>
      </w:r>
    </w:p>
    <w:p w:rsidR="00412863" w:rsidRDefault="00412863" w:rsidP="00412863"/>
    <w:sectPr w:rsidR="004128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63"/>
    <w:rsid w:val="00412863"/>
    <w:rsid w:val="0055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63FDE-D0E5-43D7-B5C4-41030E00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12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286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1286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1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12863"/>
  </w:style>
  <w:style w:type="character" w:styleId="nfasis">
    <w:name w:val="Emphasis"/>
    <w:basedOn w:val="Fuentedeprrafopredeter"/>
    <w:uiPriority w:val="20"/>
    <w:qFormat/>
    <w:rsid w:val="00412863"/>
    <w:rPr>
      <w:i/>
      <w:iCs/>
    </w:rPr>
  </w:style>
  <w:style w:type="character" w:customStyle="1" w:styleId="intertitre">
    <w:name w:val="intertitre"/>
    <w:basedOn w:val="Fuentedeprrafopredeter"/>
    <w:rsid w:val="0041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devoir.com/politique/quebec/481030/chefferie-du-pq-immigration-lisee-derange-mais-ne-pliera-pa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2744</Characters>
  <Application>Microsoft Office Word</Application>
  <DocSecurity>0</DocSecurity>
  <Lines>22</Lines>
  <Paragraphs>6</Paragraphs>
  <ScaleCrop>false</ScaleCrop>
  <Company>Hewlett-Packard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Valdés Esquivel</dc:creator>
  <cp:keywords/>
  <dc:description/>
  <cp:lastModifiedBy>Cecilia Yolitzma Valdés Esquivel</cp:lastModifiedBy>
  <cp:revision>2</cp:revision>
  <dcterms:created xsi:type="dcterms:W3CDTF">2016-10-24T02:23:00Z</dcterms:created>
  <dcterms:modified xsi:type="dcterms:W3CDTF">2016-10-24T02:26:00Z</dcterms:modified>
</cp:coreProperties>
</file>