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B06" w:rsidRDefault="00671E8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75pt">
            <v:imagedata r:id="rId5" o:title="la jornada"/>
          </v:shape>
        </w:pict>
      </w:r>
    </w:p>
    <w:p w:rsidR="00671E8D" w:rsidRPr="00671E8D" w:rsidRDefault="00671E8D" w:rsidP="00671E8D">
      <w:pPr>
        <w:spacing w:after="0" w:line="240" w:lineRule="auto"/>
        <w:jc w:val="both"/>
        <w:rPr>
          <w:rFonts w:ascii="Times New Roman" w:hAnsi="Times New Roman" w:cs="Times New Roman"/>
          <w:sz w:val="24"/>
          <w:szCs w:val="24"/>
        </w:rPr>
      </w:pPr>
      <w:r w:rsidRPr="00671E8D">
        <w:rPr>
          <w:rFonts w:ascii="Times New Roman" w:hAnsi="Times New Roman" w:cs="Times New Roman"/>
          <w:sz w:val="24"/>
          <w:szCs w:val="24"/>
        </w:rPr>
        <w:t>30-09-16</w:t>
      </w:r>
    </w:p>
    <w:p w:rsidR="00671E8D" w:rsidRPr="00671E8D" w:rsidRDefault="00671E8D" w:rsidP="00671E8D">
      <w:pPr>
        <w:spacing w:after="0" w:line="240" w:lineRule="auto"/>
        <w:jc w:val="both"/>
        <w:rPr>
          <w:rFonts w:ascii="Times New Roman" w:hAnsi="Times New Roman" w:cs="Times New Roman"/>
          <w:sz w:val="24"/>
          <w:szCs w:val="24"/>
        </w:rPr>
      </w:pPr>
      <w:r w:rsidRPr="00671E8D">
        <w:rPr>
          <w:rFonts w:ascii="Times New Roman" w:hAnsi="Times New Roman" w:cs="Times New Roman"/>
          <w:sz w:val="24"/>
          <w:szCs w:val="24"/>
        </w:rPr>
        <w:t>Fabiola Martínez</w:t>
      </w:r>
    </w:p>
    <w:p w:rsidR="00671E8D" w:rsidRPr="00671E8D" w:rsidRDefault="00671E8D" w:rsidP="00671E8D">
      <w:pPr>
        <w:spacing w:after="0" w:line="240" w:lineRule="auto"/>
        <w:jc w:val="both"/>
        <w:rPr>
          <w:rFonts w:ascii="Times New Roman" w:hAnsi="Times New Roman" w:cs="Times New Roman"/>
          <w:sz w:val="24"/>
          <w:szCs w:val="24"/>
        </w:rPr>
      </w:pPr>
      <w:r w:rsidRPr="00671E8D">
        <w:rPr>
          <w:rFonts w:ascii="Times New Roman" w:hAnsi="Times New Roman" w:cs="Times New Roman"/>
          <w:sz w:val="24"/>
          <w:szCs w:val="24"/>
        </w:rPr>
        <w:t>http://www.jornada.unam.mx/2016/09/30/politica/013n3pol</w:t>
      </w:r>
    </w:p>
    <w:p w:rsidR="00671E8D" w:rsidRDefault="00671E8D" w:rsidP="00671E8D">
      <w:pPr>
        <w:spacing w:line="360" w:lineRule="auto"/>
        <w:jc w:val="both"/>
        <w:rPr>
          <w:rFonts w:ascii="Times New Roman" w:hAnsi="Times New Roman" w:cs="Times New Roman"/>
          <w:b/>
          <w:bCs/>
          <w:sz w:val="36"/>
          <w:szCs w:val="24"/>
        </w:rPr>
      </w:pPr>
    </w:p>
    <w:p w:rsidR="00671E8D" w:rsidRPr="00671E8D" w:rsidRDefault="00671E8D" w:rsidP="00671E8D">
      <w:pPr>
        <w:spacing w:line="360" w:lineRule="auto"/>
        <w:jc w:val="both"/>
        <w:rPr>
          <w:rFonts w:ascii="Times New Roman" w:hAnsi="Times New Roman" w:cs="Times New Roman"/>
          <w:b/>
          <w:bCs/>
          <w:sz w:val="36"/>
          <w:szCs w:val="24"/>
        </w:rPr>
      </w:pPr>
      <w:hyperlink r:id="rId6" w:tgtFrame="_blank" w:history="1">
        <w:r w:rsidRPr="00671E8D">
          <w:rPr>
            <w:rStyle w:val="Hipervnculo"/>
            <w:rFonts w:ascii="Times New Roman" w:hAnsi="Times New Roman" w:cs="Times New Roman"/>
            <w:b/>
            <w:bCs/>
            <w:color w:val="auto"/>
            <w:sz w:val="36"/>
            <w:szCs w:val="24"/>
            <w:u w:val="none"/>
          </w:rPr>
          <w:t>Fuera de peligro, agentes del INM atacados por personas armadas</w:t>
        </w:r>
      </w:hyperlink>
    </w:p>
    <w:p w:rsidR="00671E8D" w:rsidRPr="00671E8D" w:rsidRDefault="00671E8D" w:rsidP="00671E8D">
      <w:pPr>
        <w:spacing w:before="100" w:beforeAutospacing="1" w:after="100" w:afterAutospacing="1" w:line="360" w:lineRule="auto"/>
        <w:jc w:val="both"/>
        <w:rPr>
          <w:rFonts w:ascii="Times New Roman" w:hAnsi="Times New Roman" w:cs="Times New Roman"/>
          <w:sz w:val="24"/>
          <w:szCs w:val="24"/>
        </w:rPr>
      </w:pPr>
      <w:hyperlink r:id="rId7" w:tgtFrame="_blank" w:history="1">
        <w:r w:rsidRPr="00671E8D">
          <w:rPr>
            <w:rStyle w:val="Hipervnculo"/>
            <w:rFonts w:ascii="Times New Roman" w:hAnsi="Times New Roman" w:cs="Times New Roman"/>
            <w:color w:val="auto"/>
            <w:sz w:val="24"/>
            <w:szCs w:val="24"/>
            <w:u w:val="none"/>
          </w:rPr>
          <w:t>En la acción escaparon 25 extranjeros que eran trasladados</w:t>
        </w:r>
      </w:hyperlink>
    </w:p>
    <w:p w:rsidR="00671E8D" w:rsidRPr="00671E8D" w:rsidRDefault="00671E8D" w:rsidP="00671E8D">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8" w:tgtFrame="_blank" w:history="1">
        <w:r w:rsidRPr="00671E8D">
          <w:rPr>
            <w:rStyle w:val="Hipervnculo"/>
            <w:rFonts w:ascii="Times New Roman" w:hAnsi="Times New Roman" w:cs="Times New Roman"/>
            <w:color w:val="auto"/>
            <w:sz w:val="24"/>
            <w:szCs w:val="24"/>
            <w:u w:val="none"/>
          </w:rPr>
          <w:t>El Instituto Nacional de Migración (INM) informó que están fuera de peligro los agentes atacados por personas armadas durante el traslado de migrantes en Oaxaca, el lunes pasado.</w:t>
        </w:r>
      </w:hyperlink>
    </w:p>
    <w:p w:rsidR="00671E8D" w:rsidRPr="00671E8D" w:rsidRDefault="00671E8D" w:rsidP="00671E8D">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9" w:tgtFrame="_blank" w:history="1">
        <w:r w:rsidRPr="00671E8D">
          <w:rPr>
            <w:rStyle w:val="Hipervnculo"/>
            <w:rFonts w:ascii="Times New Roman" w:hAnsi="Times New Roman" w:cs="Times New Roman"/>
            <w:color w:val="auto"/>
            <w:sz w:val="24"/>
            <w:szCs w:val="24"/>
            <w:u w:val="none"/>
          </w:rPr>
          <w:t>Los extranjeros pudieron evadir la autoridad gracias a la intervención del pres</w:t>
        </w:r>
        <w:bookmarkStart w:id="0" w:name="_GoBack"/>
        <w:bookmarkEnd w:id="0"/>
        <w:r w:rsidRPr="00671E8D">
          <w:rPr>
            <w:rStyle w:val="Hipervnculo"/>
            <w:rFonts w:ascii="Times New Roman" w:hAnsi="Times New Roman" w:cs="Times New Roman"/>
            <w:color w:val="auto"/>
            <w:sz w:val="24"/>
            <w:szCs w:val="24"/>
            <w:u w:val="none"/>
          </w:rPr>
          <w:t>unto grupo delincuencial. La investigación del caso está en manos de la procuraduría estatal. Los 25 extranjeros, en situación administrativa irregular, así como la persona señalada por los agentes migratorios como el traficante de personas, son de diversas nacionalidades, procedentes de Centroamérica.</w:t>
        </w:r>
      </w:hyperlink>
    </w:p>
    <w:p w:rsidR="00671E8D" w:rsidRPr="00671E8D" w:rsidRDefault="00671E8D" w:rsidP="00671E8D">
      <w:pPr>
        <w:spacing w:before="100" w:beforeAutospacing="1" w:after="100" w:afterAutospacing="1" w:line="360" w:lineRule="auto"/>
        <w:jc w:val="both"/>
        <w:rPr>
          <w:rStyle w:val="Hipervnculo"/>
          <w:rFonts w:ascii="Times New Roman" w:hAnsi="Times New Roman" w:cs="Times New Roman"/>
          <w:color w:val="auto"/>
          <w:sz w:val="24"/>
          <w:szCs w:val="24"/>
          <w:u w:val="none"/>
        </w:rPr>
      </w:pPr>
      <w:hyperlink r:id="rId10" w:tgtFrame="_blank" w:history="1">
        <w:r w:rsidRPr="00671E8D">
          <w:rPr>
            <w:rStyle w:val="Hipervnculo"/>
            <w:rFonts w:ascii="Times New Roman" w:hAnsi="Times New Roman" w:cs="Times New Roman"/>
            <w:color w:val="auto"/>
            <w:sz w:val="24"/>
            <w:szCs w:val="24"/>
            <w:u w:val="none"/>
          </w:rPr>
          <w:t xml:space="preserve">El subsecretario de Población, Migración y Asuntos Religiosos de la Secretaría de Gobernación, Humberto Roque Villanueva, dijo que las autoridades locales y federales reforzarán la seguridad en la zona (carretera </w:t>
        </w:r>
        <w:proofErr w:type="spellStart"/>
        <w:r w:rsidRPr="00671E8D">
          <w:rPr>
            <w:rStyle w:val="Hipervnculo"/>
            <w:rFonts w:ascii="Times New Roman" w:hAnsi="Times New Roman" w:cs="Times New Roman"/>
            <w:color w:val="auto"/>
            <w:sz w:val="24"/>
            <w:szCs w:val="24"/>
            <w:u w:val="none"/>
          </w:rPr>
          <w:t>transitsmica</w:t>
        </w:r>
        <w:proofErr w:type="spellEnd"/>
        <w:r w:rsidRPr="00671E8D">
          <w:rPr>
            <w:rStyle w:val="Hipervnculo"/>
            <w:rFonts w:ascii="Times New Roman" w:hAnsi="Times New Roman" w:cs="Times New Roman"/>
            <w:color w:val="auto"/>
            <w:sz w:val="24"/>
            <w:szCs w:val="24"/>
            <w:u w:val="none"/>
          </w:rPr>
          <w:t xml:space="preserve"> 185, entre Matías Romero y La Ventosa), toda vez que los agentes migratorios no están armados.</w:t>
        </w:r>
      </w:hyperlink>
    </w:p>
    <w:p w:rsidR="00671E8D" w:rsidRPr="00671E8D" w:rsidRDefault="00671E8D" w:rsidP="00671E8D">
      <w:pPr>
        <w:spacing w:before="100" w:beforeAutospacing="1" w:after="100" w:afterAutospacing="1"/>
        <w:rPr>
          <w:rStyle w:val="Hipervnculo"/>
          <w:rFonts w:ascii="Times" w:hAnsi="Times" w:cs="Times"/>
          <w:color w:val="auto"/>
          <w:u w:val="none"/>
        </w:rPr>
      </w:pPr>
    </w:p>
    <w:p w:rsidR="00671E8D" w:rsidRDefault="00671E8D" w:rsidP="00671E8D">
      <w:pPr>
        <w:rPr>
          <w:rStyle w:val="Hipervnculo"/>
          <w:rFonts w:ascii="Times" w:hAnsi="Times" w:cs="Times"/>
          <w:b/>
          <w:bCs/>
          <w:color w:val="auto"/>
          <w:sz w:val="52"/>
          <w:szCs w:val="52"/>
          <w:u w:val="none"/>
        </w:rPr>
      </w:pPr>
    </w:p>
    <w:p w:rsidR="00671E8D" w:rsidRDefault="00671E8D"/>
    <w:p w:rsidR="00671E8D" w:rsidRDefault="00671E8D"/>
    <w:sectPr w:rsidR="00671E8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F7054"/>
    <w:multiLevelType w:val="hybridMultilevel"/>
    <w:tmpl w:val="7A5697D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8D"/>
    <w:rsid w:val="00537B06"/>
    <w:rsid w:val="00671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1C68"/>
  <w15:chartTrackingRefBased/>
  <w15:docId w15:val="{B0965640-B92C-44D3-916C-743B1DED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71E8D"/>
    <w:rPr>
      <w:color w:val="0000FF"/>
      <w:u w:val="single"/>
    </w:rPr>
  </w:style>
  <w:style w:type="paragraph" w:styleId="Prrafodelista">
    <w:name w:val="List Paragraph"/>
    <w:basedOn w:val="Normal"/>
    <w:uiPriority w:val="34"/>
    <w:qFormat/>
    <w:rsid w:val="00671E8D"/>
    <w:pPr>
      <w:spacing w:after="0" w:line="240" w:lineRule="auto"/>
      <w:ind w:left="720"/>
    </w:pPr>
    <w:rPr>
      <w:rFonts w:ascii="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1175">
      <w:bodyDiv w:val="1"/>
      <w:marLeft w:val="0"/>
      <w:marRight w:val="0"/>
      <w:marTop w:val="0"/>
      <w:marBottom w:val="0"/>
      <w:divBdr>
        <w:top w:val="none" w:sz="0" w:space="0" w:color="auto"/>
        <w:left w:val="none" w:sz="0" w:space="0" w:color="auto"/>
        <w:bottom w:val="none" w:sz="0" w:space="0" w:color="auto"/>
        <w:right w:val="none" w:sz="0" w:space="0" w:color="auto"/>
      </w:divBdr>
    </w:div>
    <w:div w:id="968785602">
      <w:bodyDiv w:val="1"/>
      <w:marLeft w:val="0"/>
      <w:marRight w:val="0"/>
      <w:marTop w:val="0"/>
      <w:marBottom w:val="0"/>
      <w:divBdr>
        <w:top w:val="none" w:sz="0" w:space="0" w:color="auto"/>
        <w:left w:val="none" w:sz="0" w:space="0" w:color="auto"/>
        <w:bottom w:val="none" w:sz="0" w:space="0" w:color="auto"/>
        <w:right w:val="none" w:sz="0" w:space="0" w:color="auto"/>
      </w:divBdr>
    </w:div>
    <w:div w:id="17885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icacao.obmigra@gmail.com" TargetMode="External"/><Relationship Id="rId3" Type="http://schemas.openxmlformats.org/officeDocument/2006/relationships/settings" Target="settings.xml"/><Relationship Id="rId7" Type="http://schemas.openxmlformats.org/officeDocument/2006/relationships/hyperlink" Target="mailto:comunicacao.obmigr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icacao.obmigra@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omunicacao.obmigra@gmail.com" TargetMode="External"/><Relationship Id="rId4" Type="http://schemas.openxmlformats.org/officeDocument/2006/relationships/webSettings" Target="webSettings.xml"/><Relationship Id="rId9" Type="http://schemas.openxmlformats.org/officeDocument/2006/relationships/hyperlink" Target="mailto:comunicacao.obmigr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1202</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2</cp:revision>
  <dcterms:created xsi:type="dcterms:W3CDTF">2016-10-27T22:17:00Z</dcterms:created>
  <dcterms:modified xsi:type="dcterms:W3CDTF">2016-10-27T22:19:00Z</dcterms:modified>
</cp:coreProperties>
</file>